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19050" t="0" r="0" b="0"/>
            <wp:docPr id="3" name="Рисунок 1" descr="C:\Users\Admin\Desktop\рабочие программы\алгебр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алгебра 8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2238" w:rsidRDefault="00682238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B45294" w:rsidRPr="00775095" w:rsidRDefault="00B45294" w:rsidP="00334D36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8 класс Алгебра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>Ме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>рзляк</w:t>
      </w:r>
      <w:proofErr w:type="gramEnd"/>
      <w:r w:rsidR="00334D36" w:rsidRPr="00775095">
        <w:rPr>
          <w:rFonts w:ascii="Times New Roman" w:eastAsia="Times New Roman" w:hAnsi="Times New Roman" w:cs="Times New Roman"/>
          <w:lang w:eastAsia="ru-RU"/>
        </w:rPr>
        <w:t xml:space="preserve"> А.Г., Полонский  </w:t>
      </w:r>
      <w:r w:rsidRPr="00775095">
        <w:rPr>
          <w:rFonts w:ascii="Times New Roman" w:eastAsia="Times New Roman" w:hAnsi="Times New Roman" w:cs="Times New Roman"/>
          <w:lang w:eastAsia="ru-RU"/>
        </w:rPr>
        <w:t>В.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5095">
        <w:rPr>
          <w:rFonts w:ascii="Times New Roman" w:eastAsia="Times New Roman" w:hAnsi="Times New Roman" w:cs="Times New Roman"/>
          <w:lang w:eastAsia="ru-RU"/>
        </w:rPr>
        <w:t>Б и др.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В ней также учитываются доминирующие идеи и положения Программы развития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75095">
        <w:rPr>
          <w:rFonts w:ascii="Times New Roman" w:eastAsia="Times New Roman" w:hAnsi="Times New Roman" w:cs="Times New Roman"/>
          <w:lang w:eastAsia="ru-RU"/>
        </w:rPr>
        <w:t>формирования универсальных учебных действий для основного общего образования, которые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5095">
        <w:rPr>
          <w:rFonts w:ascii="Times New Roman" w:eastAsia="Times New Roman" w:hAnsi="Times New Roman" w:cs="Times New Roman"/>
          <w:lang w:eastAsia="ru-RU"/>
        </w:rPr>
        <w:t>обеспечивают формирование российской гражданской идентичности, коммуникативных качеств личности и способствуют формированию ключевой компетенци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775095">
        <w:rPr>
          <w:rFonts w:ascii="Times New Roman" w:eastAsia="Times New Roman" w:hAnsi="Times New Roman" w:cs="Times New Roman"/>
          <w:lang w:eastAsia="ru-RU"/>
        </w:rPr>
        <w:t> </w:t>
      </w: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умение учиться.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Курс алгебры 7-9 является базовым для математического образования и развития школьников. Одной из основных </w:t>
      </w: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целей изучения алгебры является развитие мышления, прежде всего формирование абстрактного мышления. </w:t>
      </w:r>
      <w:r w:rsidRPr="00775095">
        <w:rPr>
          <w:rFonts w:ascii="Times New Roman" w:eastAsia="Times New Roman" w:hAnsi="Times New Roman" w:cs="Times New Roman"/>
          <w:lang w:eastAsia="ru-RU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 </w:t>
      </w: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разделов: «Алгебра», «Числовые множества», «Функции», «Элементы прикладной ма</w:t>
      </w:r>
      <w:r w:rsidRPr="00775095">
        <w:rPr>
          <w:rFonts w:ascii="Times New Roman" w:eastAsia="Times New Roman" w:hAnsi="Times New Roman" w:cs="Times New Roman"/>
          <w:b/>
          <w:lang w:eastAsia="ru-RU"/>
        </w:rPr>
        <w:t>тематики», «Алгебра в историческом развитии».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 xml:space="preserve">Изучение алгебры по данной программе способствует формированию у учащихся личностных, </w:t>
      </w:r>
      <w:proofErr w:type="spellStart"/>
      <w:r w:rsidRPr="00775095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775095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Личностные результаты:</w:t>
      </w:r>
    </w:p>
    <w:p w:rsidR="00B45294" w:rsidRPr="00775095" w:rsidRDefault="00B45294" w:rsidP="00B452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45294" w:rsidRPr="00775095" w:rsidRDefault="00B45294" w:rsidP="00B452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 xml:space="preserve">Ответственное отношение к учению, готовность и способность 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75095">
        <w:rPr>
          <w:rFonts w:ascii="Times New Roman" w:eastAsia="Times New Roman" w:hAnsi="Times New Roman" w:cs="Times New Roman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B45294" w:rsidRPr="00775095" w:rsidRDefault="00B45294" w:rsidP="00B452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45294" w:rsidRPr="00775095" w:rsidRDefault="00B45294" w:rsidP="00B452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контролировать процесс и результат учебной и математической деятельности;</w:t>
      </w:r>
    </w:p>
    <w:p w:rsidR="00B45294" w:rsidRPr="00775095" w:rsidRDefault="00B45294" w:rsidP="00B452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Метапредметные</w:t>
      </w:r>
      <w:proofErr w:type="spellEnd"/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 xml:space="preserve"> результаты:</w:t>
      </w:r>
    </w:p>
    <w:p w:rsidR="00B45294" w:rsidRPr="00775095" w:rsidRDefault="00B45294" w:rsidP="00B4529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45294" w:rsidRPr="00775095" w:rsidRDefault="00B45294" w:rsidP="00B4529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5294" w:rsidRPr="00775095" w:rsidRDefault="00B45294" w:rsidP="00B452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45294" w:rsidRPr="00775095" w:rsidRDefault="00B45294" w:rsidP="00B452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B45294" w:rsidRPr="00775095" w:rsidRDefault="00B45294" w:rsidP="00B452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45294" w:rsidRPr="00775095" w:rsidRDefault="00B45294" w:rsidP="00B452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75095">
        <w:rPr>
          <w:rFonts w:ascii="Times New Roman" w:eastAsia="Times New Roman" w:hAnsi="Times New Roman" w:cs="Times New Roman"/>
          <w:lang w:eastAsia="ru-RU"/>
        </w:rPr>
        <w:t xml:space="preserve"> точной или вероятностной информации</w:t>
      </w:r>
    </w:p>
    <w:p w:rsidR="00B45294" w:rsidRPr="00775095" w:rsidRDefault="00B45294" w:rsidP="00B452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Умение выдвигать гипотезы при решении задачи, понимать необходимость их проверки.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Предметные результаты: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Осознание значения математики для повседневной жизни человека;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и решения уравнений;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5095">
        <w:rPr>
          <w:rFonts w:ascii="Times New Roman" w:eastAsia="Times New Roman" w:hAnsi="Times New Roman" w:cs="Times New Roman"/>
          <w:lang w:eastAsia="ru-RU"/>
        </w:rPr>
        <w:t xml:space="preserve">проводить практические расчёты; выполнять тождественные </w:t>
      </w:r>
      <w:proofErr w:type="spellStart"/>
      <w:r w:rsidRPr="00775095">
        <w:rPr>
          <w:rFonts w:ascii="Times New Roman" w:eastAsia="Times New Roman" w:hAnsi="Times New Roman" w:cs="Times New Roman"/>
          <w:lang w:eastAsia="ru-RU"/>
        </w:rPr>
        <w:t>пеобразования</w:t>
      </w:r>
      <w:proofErr w:type="spellEnd"/>
      <w:r w:rsidRPr="00775095">
        <w:rPr>
          <w:rFonts w:ascii="Times New Roman" w:eastAsia="Times New Roman" w:hAnsi="Times New Roman" w:cs="Times New Roman"/>
          <w:lang w:eastAsia="ru-RU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Урок-лекция.</w:t>
      </w:r>
      <w:r w:rsidRPr="00775095">
        <w:rPr>
          <w:rFonts w:ascii="Times New Roman" w:eastAsia="Times New Roman" w:hAnsi="Times New Roman" w:cs="Times New Roman"/>
          <w:lang w:eastAsia="ru-RU"/>
        </w:rPr>
        <w:t xml:space="preserve"> 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775095">
        <w:rPr>
          <w:rFonts w:ascii="Times New Roman" w:eastAsia="Times New Roman" w:hAnsi="Times New Roman" w:cs="Times New Roman"/>
          <w:lang w:eastAsia="ru-RU"/>
        </w:rPr>
        <w:t>мультимедийные</w:t>
      </w:r>
      <w:proofErr w:type="spellEnd"/>
      <w:r w:rsidRPr="00775095">
        <w:rPr>
          <w:rFonts w:ascii="Times New Roman" w:eastAsia="Times New Roman" w:hAnsi="Times New Roman" w:cs="Times New Roman"/>
          <w:lang w:eastAsia="ru-RU"/>
        </w:rPr>
        <w:t xml:space="preserve"> продукты.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Комбинированный урок</w:t>
      </w:r>
      <w:r w:rsidRPr="00775095">
        <w:rPr>
          <w:rFonts w:ascii="Times New Roman" w:eastAsia="Times New Roman" w:hAnsi="Times New Roman" w:cs="Times New Roman"/>
          <w:lang w:eastAsia="ru-RU"/>
        </w:rPr>
        <w:t> предполагает выполнение работ и заданий разного вида.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Урок–игра.</w:t>
      </w: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775095">
        <w:rPr>
          <w:rFonts w:ascii="Times New Roman" w:eastAsia="Times New Roman" w:hAnsi="Times New Roman" w:cs="Times New Roman"/>
          <w:lang w:eastAsia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 решения задач.</w:t>
      </w:r>
      <w:r w:rsidRPr="00775095">
        <w:rPr>
          <w:rFonts w:ascii="Times New Roman" w:eastAsia="Times New Roman" w:hAnsi="Times New Roman" w:cs="Times New Roman"/>
          <w:lang w:eastAsia="ru-RU"/>
        </w:rPr>
        <w:t> Вырабатываются у учащихся умения и навыки решения задач на уровне обязательной и возможной подготовке.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Урок-тест. </w:t>
      </w:r>
      <w:r w:rsidRPr="00775095">
        <w:rPr>
          <w:rFonts w:ascii="Times New Roman" w:eastAsia="Times New Roman" w:hAnsi="Times New Roman" w:cs="Times New Roman"/>
          <w:lang w:eastAsia="ru-RU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775095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775095">
        <w:rPr>
          <w:rFonts w:ascii="Times New Roman" w:eastAsia="Times New Roman" w:hAnsi="Times New Roman" w:cs="Times New Roman"/>
          <w:lang w:eastAsia="ru-RU"/>
        </w:rPr>
        <w:t xml:space="preserve"> учащихся, тренировки технике тестирования. Тесты предлагаются как в 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>печатном</w:t>
      </w:r>
      <w:proofErr w:type="gramEnd"/>
      <w:r w:rsidRPr="00775095">
        <w:rPr>
          <w:rFonts w:ascii="Times New Roman" w:eastAsia="Times New Roman" w:hAnsi="Times New Roman" w:cs="Times New Roman"/>
          <w:lang w:eastAsia="ru-RU"/>
        </w:rPr>
        <w:t xml:space="preserve"> так и в компьютерном варианте. Причем в компьютерном варианте всегда с ограничением времени.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 - самостоятельная работа</w:t>
      </w:r>
      <w:r w:rsidRPr="00775095">
        <w:rPr>
          <w:rFonts w:ascii="Times New Roman" w:eastAsia="Times New Roman" w:hAnsi="Times New Roman" w:cs="Times New Roman"/>
          <w:lang w:eastAsia="ru-RU"/>
        </w:rPr>
        <w:t>.  Предлагаются разные виды самостоятельных работ.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Урок - контрольная работа</w:t>
      </w:r>
      <w:r w:rsidRPr="00775095">
        <w:rPr>
          <w:rFonts w:ascii="Times New Roman" w:eastAsia="Times New Roman" w:hAnsi="Times New Roman" w:cs="Times New Roman"/>
          <w:lang w:eastAsia="ru-RU"/>
        </w:rPr>
        <w:t>. Контроль знаний по пройденной теме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В результате изучения алгебры на базовом уровне ученик должен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знать:</w:t>
      </w:r>
    </w:p>
    <w:p w:rsidR="00B45294" w:rsidRPr="00775095" w:rsidRDefault="00B45294" w:rsidP="00B452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значение математической науки для решения задач, возникающих в теории и практике;</w:t>
      </w:r>
    </w:p>
    <w:p w:rsidR="00B45294" w:rsidRPr="00775095" w:rsidRDefault="00B45294" w:rsidP="00B452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B45294" w:rsidRPr="00775095" w:rsidRDefault="00B45294" w:rsidP="00B452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B45294" w:rsidRPr="00775095" w:rsidRDefault="00B45294" w:rsidP="00B452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историю развития понятия числа, создания математического анализа, возникновения и развития геометрии;</w:t>
      </w:r>
    </w:p>
    <w:p w:rsidR="00B45294" w:rsidRPr="00775095" w:rsidRDefault="00B45294" w:rsidP="00B452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</w:t>
      </w: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B45294" w:rsidRPr="00775095" w:rsidRDefault="00B45294" w:rsidP="00B4529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распознавать на чертежах и моделях пространственные формы;</w:t>
      </w:r>
    </w:p>
    <w:p w:rsidR="00B45294" w:rsidRPr="00775095" w:rsidRDefault="00B45294" w:rsidP="00B4529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соотносить трехмерные объекты с их описаниями, изображениями;</w:t>
      </w:r>
    </w:p>
    <w:p w:rsidR="00B45294" w:rsidRPr="00775095" w:rsidRDefault="00B45294" w:rsidP="00B4529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аргументировать свои суждения об этом расположении</w:t>
      </w:r>
      <w:r w:rsidRPr="00775095">
        <w:rPr>
          <w:rFonts w:ascii="Times New Roman" w:eastAsia="Times New Roman" w:hAnsi="Times New Roman" w:cs="Times New Roman"/>
          <w:lang w:eastAsia="ru-RU"/>
        </w:rPr>
        <w:t>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традиционная классно-урочная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лекции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практические работы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элементы проблемного обучения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технологии уровневой дифференциации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здоровье сберегающие технологии</w:t>
      </w:r>
    </w:p>
    <w:p w:rsidR="00B45294" w:rsidRPr="00775095" w:rsidRDefault="00B45294" w:rsidP="00B4529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ИКТ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Виды и формы контроля: диагностические контрольные работы; самостоятельные работы, контрольные работы.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Базисный учебный план на изучение алгебры в 7-9 классах основной школы отводит 3 учебных часа в неделю, в течение года 102 часа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>.</w:t>
      </w:r>
      <w:r w:rsidR="00334D36" w:rsidRPr="00775095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334D36" w:rsidRPr="00775095">
        <w:rPr>
          <w:rFonts w:ascii="Times New Roman" w:eastAsia="Times New Roman" w:hAnsi="Times New Roman" w:cs="Times New Roman"/>
          <w:lang w:eastAsia="ru-RU"/>
        </w:rPr>
        <w:t>или 4 часа в неделю, всего 136часов).</w:t>
      </w: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СОДЕРЖАНИЕ КУРСА АЛГЕБРЫ 8 КЛАССА</w:t>
      </w: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Глава 1</w:t>
      </w:r>
    </w:p>
    <w:p w:rsidR="00B45294" w:rsidRPr="00775095" w:rsidRDefault="00334D36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Рациональные выражения (55</w:t>
      </w:r>
      <w:r w:rsidR="00B45294"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часа)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Рациональные дроби.</w:t>
      </w: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75095">
        <w:rPr>
          <w:rFonts w:ascii="Times New Roman" w:eastAsia="Times New Roman" w:hAnsi="Times New Roman" w:cs="Times New Roman"/>
          <w:lang w:eastAsia="ru-RU"/>
        </w:rPr>
        <w:t>Основное свойство рациональной дроби.</w:t>
      </w:r>
      <w:r w:rsidRPr="0077509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75095">
        <w:rPr>
          <w:rFonts w:ascii="Times New Roman" w:eastAsia="Times New Roman" w:hAnsi="Times New Roman" w:cs="Times New Roman"/>
          <w:lang w:eastAsia="ru-RU"/>
        </w:rPr>
        <w:t xml:space="preserve"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</w:t>
      </w:r>
      <w:r w:rsidRPr="00775095">
        <w:rPr>
          <w:rFonts w:ascii="Times New Roman" w:eastAsia="Times New Roman" w:hAnsi="Times New Roman" w:cs="Times New Roman"/>
          <w:lang w:eastAsia="ru-RU"/>
        </w:rPr>
        <w:lastRenderedPageBreak/>
        <w:t>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77509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90525" cy="390525"/>
            <wp:effectExtent l="19050" t="0" r="9525" b="0"/>
            <wp:docPr id="1" name="Рисунок 1" descr="https://arhivurokov.ru/kopilka/uploads/user_file_5613cb3f00387/rabochaia-proghramma-po-alghiebrie-8-klassa-avtor-umk-mierzlia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13cb3f00387/rabochaia-proghramma-po-alghiebrie-8-klassa-avtor-umk-mierzliak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095">
        <w:rPr>
          <w:rFonts w:ascii="Times New Roman" w:eastAsia="Times New Roman" w:hAnsi="Times New Roman" w:cs="Times New Roman"/>
          <w:lang w:eastAsia="ru-RU"/>
        </w:rPr>
        <w:t> и её график.</w:t>
      </w: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Глава 2.</w:t>
      </w: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Квадратны</w:t>
      </w:r>
      <w:r w:rsidR="00334D36"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 корни. Действительные числа(30</w:t>
      </w: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часов)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Функция </w:t>
      </w:r>
      <w:proofErr w:type="spellStart"/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>y</w:t>
      </w:r>
      <w:proofErr w:type="spellEnd"/>
      <w:r w:rsidRPr="00775095">
        <w:rPr>
          <w:rFonts w:ascii="Times New Roman" w:eastAsia="Times New Roman" w:hAnsi="Times New Roman" w:cs="Times New Roman"/>
          <w:i/>
          <w:iCs/>
          <w:lang w:eastAsia="ru-RU"/>
        </w:rPr>
        <w:t xml:space="preserve"> = x</w:t>
      </w:r>
      <w:r w:rsidRPr="00775095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</w:t>
      </w:r>
      <w:r w:rsidRPr="00775095">
        <w:rPr>
          <w:rFonts w:ascii="Times New Roman" w:eastAsia="Times New Roman" w:hAnsi="Times New Roman" w:cs="Times New Roman"/>
          <w:lang w:eastAsia="ru-RU"/>
        </w:rPr>
        <w:t> и её график</w:t>
      </w:r>
      <w:proofErr w:type="gramStart"/>
      <w:r w:rsidRPr="00775095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75095">
        <w:rPr>
          <w:rFonts w:ascii="Times New Roman" w:eastAsia="Times New Roman" w:hAnsi="Times New Roman" w:cs="Times New Roman"/>
          <w:lang w:eastAsia="ru-RU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множества. Свойства арифметического квадратного корня. Тождественные преобразования выражений, содержащих квадратные корни. Функция </w:t>
      </w:r>
      <w:r w:rsidRPr="0077509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85775" cy="238125"/>
            <wp:effectExtent l="19050" t="0" r="9525" b="0"/>
            <wp:docPr id="2" name="Рисунок 2" descr="https://arhivurokov.ru/kopilka/uploads/user_file_5613cb3f00387/rabochaia-proghramma-po-alghiebrie-8-klassa-avtor-umk-mierzlia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13cb3f00387/rabochaia-proghramma-po-alghiebrie-8-klassa-avtor-umk-mierzliak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095">
        <w:rPr>
          <w:rFonts w:ascii="Times New Roman" w:eastAsia="Times New Roman" w:hAnsi="Times New Roman" w:cs="Times New Roman"/>
          <w:lang w:eastAsia="ru-RU"/>
        </w:rPr>
        <w:br/>
        <w:t>и её график.</w:t>
      </w:r>
    </w:p>
    <w:p w:rsidR="00334D36" w:rsidRPr="00775095" w:rsidRDefault="00334D36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B45294" w:rsidRPr="00775095" w:rsidRDefault="00B45294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Глава 3</w:t>
      </w:r>
    </w:p>
    <w:p w:rsidR="00B45294" w:rsidRPr="00775095" w:rsidRDefault="00334D36" w:rsidP="00B4529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Квадратные уравнения(3</w:t>
      </w:r>
      <w:r w:rsidR="00B45294"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 часов)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75095">
        <w:rPr>
          <w:rFonts w:ascii="Times New Roman" w:eastAsia="Times New Roman" w:hAnsi="Times New Roman" w:cs="Times New Roman"/>
          <w:lang w:eastAsia="ru-RU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B45294" w:rsidRPr="00775095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5294" w:rsidRDefault="00B45294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Повторение и сис</w:t>
      </w:r>
      <w:r w:rsidR="00334D36"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тематизация  учебного материала(15</w:t>
      </w:r>
      <w:r w:rsidRPr="00775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часов)</w:t>
      </w:r>
      <w:r w:rsidRPr="00B452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5095" w:rsidRPr="00B45294" w:rsidRDefault="00775095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A046A" w:rsidRPr="00B45294" w:rsidRDefault="00B45294" w:rsidP="00CA0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529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Примерное тематическое планирование. Алгебра. 8 класс</w:t>
      </w:r>
      <w:r w:rsidR="00CA046A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(</w:t>
      </w:r>
      <w:r w:rsidR="00CA046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 часа в неделю, всего 136</w:t>
      </w:r>
      <w:r w:rsidR="00CA046A" w:rsidRPr="00B452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час</w:t>
      </w:r>
      <w:r w:rsidR="00CA046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ов)</w:t>
      </w:r>
    </w:p>
    <w:p w:rsidR="00B45294" w:rsidRPr="00B45294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260"/>
        <w:gridCol w:w="851"/>
        <w:gridCol w:w="1984"/>
        <w:gridCol w:w="3402"/>
        <w:gridCol w:w="2410"/>
        <w:gridCol w:w="3119"/>
      </w:tblGrid>
      <w:tr w:rsidR="00CA046A" w:rsidTr="004A43A2">
        <w:tc>
          <w:tcPr>
            <w:tcW w:w="817" w:type="dxa"/>
          </w:tcPr>
          <w:p w:rsidR="00CA046A" w:rsidRPr="00CA046A" w:rsidRDefault="00CA046A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A046A" w:rsidRPr="00CA046A" w:rsidRDefault="00CA046A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CA046A" w:rsidRPr="00CA046A" w:rsidRDefault="00CA046A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</w:t>
            </w: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материала</w:t>
            </w:r>
          </w:p>
        </w:tc>
        <w:tc>
          <w:tcPr>
            <w:tcW w:w="851" w:type="dxa"/>
          </w:tcPr>
          <w:p w:rsidR="00CA046A" w:rsidRPr="00CA046A" w:rsidRDefault="0098483B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</w:t>
            </w:r>
            <w:r w:rsidR="00CA046A"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>во часов</w:t>
            </w:r>
          </w:p>
        </w:tc>
        <w:tc>
          <w:tcPr>
            <w:tcW w:w="1984" w:type="dxa"/>
          </w:tcPr>
          <w:p w:rsidR="00CA046A" w:rsidRPr="00CA046A" w:rsidRDefault="004A43A2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  проведения</w:t>
            </w:r>
          </w:p>
        </w:tc>
        <w:tc>
          <w:tcPr>
            <w:tcW w:w="3402" w:type="dxa"/>
          </w:tcPr>
          <w:p w:rsidR="00CA046A" w:rsidRPr="00CA046A" w:rsidRDefault="00CA046A" w:rsidP="002254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основных видов деятельности</w:t>
            </w:r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ученика</w:t>
            </w:r>
            <w:r w:rsidRPr="00CA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 уровне учебных действий)</w:t>
            </w:r>
          </w:p>
        </w:tc>
        <w:tc>
          <w:tcPr>
            <w:tcW w:w="5529" w:type="dxa"/>
            <w:gridSpan w:val="2"/>
          </w:tcPr>
          <w:p w:rsidR="00CA046A" w:rsidRPr="004A43A2" w:rsidRDefault="00CA046A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Личностные / </w:t>
            </w:r>
            <w:proofErr w:type="spellStart"/>
            <w:r w:rsidRPr="004A43A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метапредметные</w:t>
            </w:r>
            <w:proofErr w:type="spellEnd"/>
          </w:p>
        </w:tc>
      </w:tr>
      <w:tr w:rsidR="00CA046A" w:rsidTr="0098483B">
        <w:tc>
          <w:tcPr>
            <w:tcW w:w="15843" w:type="dxa"/>
            <w:gridSpan w:val="7"/>
          </w:tcPr>
          <w:p w:rsidR="00CA046A" w:rsidRPr="00CA046A" w:rsidRDefault="00CA046A" w:rsidP="00CA046A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46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Глава 1</w:t>
            </w:r>
            <w:r w:rsidRPr="00CA046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CA0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Рациональные выражения  - 55ч</w:t>
            </w: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Распознавать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целые рациональные выражения,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дробные рациональные выражения, приводить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примеры таких выражений.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Формулировать: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определения: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рационального выражения,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допустимых значений переменной, тождественно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равных выражений, тождества, равносильных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уравнений, рационального уравнения, степени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нулевым показателем, степени с целым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отрицательным показателем, стандартного вида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числа, обратной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пропорциональности;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свойства: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основное свойство рациональной дроби,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степени с целым показателем, уравнений,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90525" cy="390525"/>
                  <wp:effectExtent l="19050" t="0" r="9525" b="0"/>
                  <wp:docPr id="25" name="Рисунок 3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правила: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сложения, вычитания, умножения, деления дробей, возведения дроби в степень;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условие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равенства дроби нулю.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Доказывать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свойства степени с целым показателем.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графический метод решения уравнений с одной переменной.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Применять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основное свойство рациональной дроби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сокращения и преобразования дробей.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дроби к новому (общему) знаменателю.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сумму, разность, произведение и частное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дробей. Выполнять тождественные преобразования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рациональных выражений.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Решать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уравнения с переменной в знаменателе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дроби.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Применять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свойства степени с целым показателем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преобразования выражений.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числа в стандартном виде.</w:t>
            </w:r>
          </w:p>
          <w:p w:rsidR="0098483B" w:rsidRPr="00B45294" w:rsidRDefault="0098483B" w:rsidP="009848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Выполнять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построение и чтение графика функции</w:t>
            </w:r>
          </w:p>
          <w:p w:rsidR="0098483B" w:rsidRPr="00CA046A" w:rsidRDefault="0098483B" w:rsidP="009848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90525" cy="390525"/>
                  <wp:effectExtent l="19050" t="0" r="9525" b="0"/>
                  <wp:docPr id="26" name="Рисунок 4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</w:tcPr>
          <w:p w:rsidR="0098483B" w:rsidRPr="00B45294" w:rsidRDefault="0098483B" w:rsidP="009848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Личностные:</w:t>
            </w:r>
            <w:r w:rsidR="004A43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развитие логического и критического мышления, культуры речи, способности к умственному эксперименту;</w:t>
            </w: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="004A43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развитие интереса к математическому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творчеств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и математических способностей.</w:t>
            </w:r>
            <w:proofErr w:type="gramEnd"/>
          </w:p>
          <w:p w:rsidR="0098483B" w:rsidRPr="00B45294" w:rsidRDefault="0098483B" w:rsidP="009848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навыков поведени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при общении и сотрудничестве.</w:t>
            </w:r>
          </w:p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Коммуникативные:</w:t>
            </w:r>
            <w:r w:rsidR="004A43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 друга и уметь договариваться,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работа в парах, группах.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самопроверка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взаимопроверка,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выбор наиболее</w:t>
            </w:r>
            <w:r w:rsidR="004A43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эффективного способа решения; 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логическую цепочку рассуждений;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98483B" w:rsidRPr="00B45294" w:rsidRDefault="004A43A2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ставить проблему, </w:t>
            </w:r>
            <w:r w:rsidR="0098483B"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аргументировать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98483B"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её актуальность;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логическое рассуждение;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речевое высказывание в устной и письменной форме;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причинно-следственные связи;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98483B" w:rsidRPr="00B45294" w:rsidRDefault="0098483B" w:rsidP="004A43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98483B" w:rsidRPr="00CA046A" w:rsidRDefault="0098483B" w:rsidP="004A43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 работа № 1 «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дробей»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25-33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Тождественные преобразования 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рациональных выражений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«Умножение и деление рациональных дробей»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 работа № 2 «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дробей»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уравнения. Рациональные уравнения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44-49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3260" w:type="dxa"/>
          </w:tcPr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</w:t>
            </w:r>
            <w:r w:rsidRPr="00225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90525"/>
                  <wp:effectExtent l="19050" t="0" r="0" b="0"/>
                  <wp:docPr id="27" name="Рисунок 5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её график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</w:tcPr>
          <w:p w:rsidR="0098483B" w:rsidRPr="002254F0" w:rsidRDefault="0098483B" w:rsidP="002744B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«Степень с целым отрицательным показателем»</w:t>
            </w: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83B" w:rsidTr="004A43A2">
        <w:tc>
          <w:tcPr>
            <w:tcW w:w="817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:rsidR="0098483B" w:rsidRPr="002254F0" w:rsidRDefault="0098483B" w:rsidP="002744B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«</w:t>
            </w:r>
            <w:r w:rsidRPr="0022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отрицательным показателем»</w:t>
            </w:r>
          </w:p>
          <w:p w:rsidR="0098483B" w:rsidRPr="002254F0" w:rsidRDefault="0098483B" w:rsidP="006B0F6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483B" w:rsidRPr="004A43A2" w:rsidRDefault="0098483B" w:rsidP="004A43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8483B" w:rsidRPr="00CA046A" w:rsidRDefault="0098483B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54F0" w:rsidTr="00FE0C8D">
        <w:tc>
          <w:tcPr>
            <w:tcW w:w="15843" w:type="dxa"/>
            <w:gridSpan w:val="7"/>
          </w:tcPr>
          <w:p w:rsidR="002254F0" w:rsidRPr="00CA046A" w:rsidRDefault="002254F0" w:rsidP="002254F0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Квадратные корни. </w:t>
            </w: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Действительные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-  30 ч</w:t>
            </w: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 </w:t>
            </w:r>
            <w:proofErr w:type="spellStart"/>
            <w:r w:rsidRPr="009756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proofErr w:type="spellEnd"/>
            <w:r w:rsidRPr="009756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= x</w:t>
            </w:r>
            <w:r w:rsidRPr="009756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её график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понятие множества,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элемента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множества, способы задания множеств; множество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натуральных чисел, множество целых чисел,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множество рациональных чисел, множество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действительных чисел и связи между этими числовыми множествами; связь между бесконечными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десятичными дробями и рациональными,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иррациональными числами.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Распознавать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рациональные и иррациональные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числа. Приводить примеры рациональных чисел и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иррациональных чисел.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помощью формул свойства действий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действительными числами.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Формулировать: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определения: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квадратного корня из числа,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арифметического квадратного корня из числа,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равных множеств, подмножества, пересечения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множеств, объединения множеств;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свойства: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функции </w:t>
            </w:r>
            <w:proofErr w:type="spellStart"/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y</w:t>
            </w:r>
            <w:proofErr w:type="spellEnd"/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= x</w:t>
            </w:r>
            <w:r w:rsidRPr="00B452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арифметического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квадратного корня, функции 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85775" cy="238125"/>
                  <wp:effectExtent l="19050" t="0" r="9525" b="0"/>
                  <wp:docPr id="35" name="Рисунок 6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Доказывать свойства арифметического квадратного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корня.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Строить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графики функций </w:t>
            </w:r>
            <w:proofErr w:type="spellStart"/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y</w:t>
            </w:r>
            <w:proofErr w:type="spellEnd"/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= x</w:t>
            </w:r>
            <w:r w:rsidRPr="00B4529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B452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85775" cy="238125"/>
                  <wp:effectExtent l="19050" t="0" r="9525" b="0"/>
                  <wp:docPr id="36" name="Рисунок 7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Применять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понятие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арифметического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квадратного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корня для вычисления значений выражений.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Упрощать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выражения, содержащие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арифметические квадратные корни. Решать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уравнения. Сравнивать значения выражений.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Выполнять преобразование выражений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применением вынесения множителя из-под знака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корня, внесения множителя под знак корня.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освобождение от иррациональности 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знаменателе дроби, анализ соотношений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29354D" w:rsidRPr="00CA046A" w:rsidRDefault="0029354D" w:rsidP="002935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числовыми множествами и их элементами</w:t>
            </w:r>
          </w:p>
        </w:tc>
        <w:tc>
          <w:tcPr>
            <w:tcW w:w="2410" w:type="dxa"/>
            <w:vMerge w:val="restart"/>
          </w:tcPr>
          <w:p w:rsidR="0029354D" w:rsidRPr="00B45294" w:rsidRDefault="0029354D" w:rsidP="0029354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логического и критического мышления, культуры речи, способности к умственному эксперименту;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развитие интереса к математическому творчеству и математических способностей,</w:t>
            </w:r>
            <w:proofErr w:type="gramEnd"/>
          </w:p>
          <w:p w:rsidR="0029354D" w:rsidRPr="00CA046A" w:rsidRDefault="0029354D" w:rsidP="0029354D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навыков поведения при общении и сотрудничестве</w:t>
            </w:r>
          </w:p>
        </w:tc>
        <w:tc>
          <w:tcPr>
            <w:tcW w:w="3119" w:type="dxa"/>
            <w:vMerge w:val="restart"/>
          </w:tcPr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аргументировать свою точку зрения, спорить и отстаивать свою позицию;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задавать вопросы, необходимые для организации собственной деятельност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и сотрудничества с партнёром;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взаимный контроль и оказывать в сотруднич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естве необходимую взаимопомощь;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аде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кватные языковые средства для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отображения своих чувств,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мыслей, мотивов и потребностей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адекватные языковые средства для отображения своих чувств, мыслей, мо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тивов и потребностей;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нтролировать действие партнёра;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основам коммуникативной рефлексии.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1). Ставить цель учебной деятельности на основе преобразования практической задачи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образовательную;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 </w:t>
            </w: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планировать пути достижения цели;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 </w:t>
            </w: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принимать решения в проблемной ситуации на основе </w:t>
            </w: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переговоров;</w:t>
            </w:r>
          </w:p>
          <w:p w:rsidR="0029354D" w:rsidRPr="00B45294" w:rsidRDefault="0097564E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3)осуществлять </w:t>
            </w:r>
            <w:r w:rsidR="0029354D"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констатирующий и предвосхищающий контроль по результату и способу действия;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критиче</w:t>
            </w:r>
            <w:r w:rsidR="009756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ски оценивать полученный ответ,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самоконтроль, проверяя ответ на соответствие условию;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29354D" w:rsidRPr="00B45294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29354D" w:rsidRPr="0029354D" w:rsidRDefault="0029354D" w:rsidP="0029354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ать и осмысливать текст задачи;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и преобразовывать модели (табличные, арифметические, уравнения) и схемы для решения задач;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переформулировать условие, из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влекать необходимую информацию;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наиболее эффективный способ решения задач в зависимости от конкретных условий;</w:t>
            </w: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59-62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Множество и его элементы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множества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 </w:t>
            </w:r>
            <w:r w:rsidRPr="0097564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238125"/>
                  <wp:effectExtent l="19050" t="0" r="9525" b="0"/>
                  <wp:docPr id="34" name="Рисунок 8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её график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Зачет «</w:t>
            </w: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корни»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54D" w:rsidTr="004A43A2">
        <w:tc>
          <w:tcPr>
            <w:tcW w:w="817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0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работа </w:t>
            </w:r>
            <w:r w:rsidR="00975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975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4 «</w:t>
            </w: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корни»</w:t>
            </w:r>
          </w:p>
        </w:tc>
        <w:tc>
          <w:tcPr>
            <w:tcW w:w="851" w:type="dxa"/>
          </w:tcPr>
          <w:p w:rsidR="0029354D" w:rsidRPr="0097564E" w:rsidRDefault="0029354D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29354D" w:rsidRPr="00CA046A" w:rsidRDefault="0029354D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64E" w:rsidTr="00292E23">
        <w:tc>
          <w:tcPr>
            <w:tcW w:w="15843" w:type="dxa"/>
            <w:gridSpan w:val="7"/>
          </w:tcPr>
          <w:p w:rsidR="0097564E" w:rsidRPr="00775095" w:rsidRDefault="0097564E" w:rsidP="0097564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Глава 3</w:t>
            </w: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Квадратные уравнения  -  36 ч</w:t>
            </w: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Распознавать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 приводить примеры квадратных</w:t>
            </w:r>
            <w:r w:rsidR="007750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уравнений различных видов (полных, неполных,</w:t>
            </w:r>
            <w:r w:rsidR="007750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приведённых), квадратных трёхчленов.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общем виде решение неполных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квадратных уравнений.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Формулировать: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определения: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уравнения первой степени,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квадратного уравнения; квадратного трёхчлена,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дискриминанта квадратного уравнения и</w:t>
            </w:r>
            <w:r w:rsidR="007750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квадратного трёхчлена, корня квадратного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трёхчлена; биквадратного уравнения;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свойства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квадратного трёхчлена;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теорему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Виета и обратную ей теорему.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 доказывать формулу корней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квадратного уравнения. Исследовать количество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корней квадратного уравнения в зависимости от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знака его дискриминанта.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Доказывать теоремы: 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Виета (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прямую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обратную),</w:t>
            </w:r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разложении квадратного трёхчлена на</w:t>
            </w:r>
            <w:r w:rsidR="007750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множители, о свойстве квадратного трёхчлена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отрицательным дискриминантом.</w:t>
            </w:r>
          </w:p>
          <w:p w:rsidR="000E71F7" w:rsidRPr="00B45294" w:rsidRDefault="000E71F7" w:rsidP="00775095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Описывать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 примерах метод замены переменной</w:t>
            </w:r>
            <w:r w:rsidR="007750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решения уравнений.</w:t>
            </w:r>
          </w:p>
          <w:p w:rsidR="000E71F7" w:rsidRPr="00B45294" w:rsidRDefault="000E71F7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Находить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корни квадратных уравнений различных</w:t>
            </w:r>
          </w:p>
          <w:p w:rsidR="000E71F7" w:rsidRPr="00B45294" w:rsidRDefault="000E71F7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видов. Применять теорему Виета и обратную ей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теорему. Выполнять разложение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квадратного</w:t>
            </w:r>
            <w:proofErr w:type="gramEnd"/>
          </w:p>
          <w:p w:rsidR="000E71F7" w:rsidRPr="00B45294" w:rsidRDefault="000E71F7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трёхчлена на множители. Находить корни</w:t>
            </w:r>
            <w:r w:rsidR="006456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уравнений, которые сводятся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квадратным.</w:t>
            </w:r>
          </w:p>
          <w:p w:rsidR="000E71F7" w:rsidRPr="00CA046A" w:rsidRDefault="000E71F7" w:rsidP="006456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математическими моделями реальных ситуаций</w:t>
            </w:r>
          </w:p>
        </w:tc>
        <w:tc>
          <w:tcPr>
            <w:tcW w:w="2410" w:type="dxa"/>
            <w:vMerge w:val="restart"/>
          </w:tcPr>
          <w:p w:rsidR="000E71F7" w:rsidRPr="00B45294" w:rsidRDefault="000E71F7" w:rsidP="000E71F7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развитие логического и критического мышления, культуры речи, способности к умственному эксперименту;</w:t>
            </w: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интеллектуальной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развитие интереса к математическому творчеству и математических способностей,</w:t>
            </w:r>
            <w:proofErr w:type="gramEnd"/>
          </w:p>
          <w:p w:rsidR="000E71F7" w:rsidRPr="00B45294" w:rsidRDefault="000E71F7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навыков поведения при общении и сотрудничестве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Уважение к личности и ее достоинству,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доброжелательное отношение к окружающим;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устойчивый познавательный интерес;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умение вести диалог на основе равноправных отношений и взаимного уважения и принятия;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5) умение конструктивно разрешать конфликты;</w:t>
            </w:r>
          </w:p>
          <w:p w:rsidR="006456AE" w:rsidRPr="00B45294" w:rsidRDefault="006456AE" w:rsidP="0077509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потребность в самовыражении.</w:t>
            </w:r>
          </w:p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</w:t>
            </w: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оммуникативные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мение</w:t>
            </w:r>
            <w:proofErr w:type="spell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, работа в парах, группах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учатся высказывать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самопроверка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взаимопроверка,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выбор наиболее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эффективного способа решения;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логическую цепочку рассуждений;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ставить проблему,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аргументировать её актуальность;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логическое рассуждение;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делать умозаключения и выводы на основе аргументации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троить речевое высказывание в устной и письменной форме;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использовать поиск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необходимой информации для выполнения учебных заданий с использованием учебной литературы;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устанавливать причинно-следственные связи;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делать 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мозаключения и выводы на основе </w:t>
            </w: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аргументации.</w:t>
            </w:r>
          </w:p>
          <w:p w:rsidR="006456AE" w:rsidRPr="00B45294" w:rsidRDefault="006456AE" w:rsidP="006456A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52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0E71F7" w:rsidRPr="00CA046A" w:rsidRDefault="000E71F7" w:rsidP="006456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Виета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260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Тестирование</w:t>
            </w: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«Квадратные уравнения»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60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5 «</w:t>
            </w: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уравнения»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101-105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трёхчлен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106-112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113-120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Контрольная работа </w:t>
            </w:r>
            <w:r w:rsid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6 «</w:t>
            </w: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 уравнения»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922879">
        <w:tc>
          <w:tcPr>
            <w:tcW w:w="15843" w:type="dxa"/>
            <w:gridSpan w:val="7"/>
          </w:tcPr>
          <w:p w:rsidR="000E71F7" w:rsidRPr="00775095" w:rsidRDefault="000E71F7" w:rsidP="000E71F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  и  систематизация  учебного материала  -  15 ч</w:t>
            </w: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122-135</w:t>
            </w:r>
          </w:p>
        </w:tc>
        <w:tc>
          <w:tcPr>
            <w:tcW w:w="3260" w:type="dxa"/>
          </w:tcPr>
          <w:p w:rsidR="000E71F7" w:rsidRPr="00775095" w:rsidRDefault="000E71F7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повторения курса 8 класса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1F7" w:rsidTr="004A43A2">
        <w:tc>
          <w:tcPr>
            <w:tcW w:w="817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60" w:type="dxa"/>
          </w:tcPr>
          <w:p w:rsidR="000E71F7" w:rsidRPr="00775095" w:rsidRDefault="00775095" w:rsidP="006B0F6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Административная проверочная </w:t>
            </w:r>
            <w:r w:rsidR="000E71F7" w:rsidRPr="00775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</w:p>
        </w:tc>
        <w:tc>
          <w:tcPr>
            <w:tcW w:w="851" w:type="dxa"/>
          </w:tcPr>
          <w:p w:rsidR="000E71F7" w:rsidRPr="00775095" w:rsidRDefault="000E71F7" w:rsidP="0029354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0E71F7" w:rsidRPr="00CA046A" w:rsidRDefault="000E71F7" w:rsidP="00B4529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5294" w:rsidRPr="00B45294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5294" w:rsidRPr="00B45294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5294" w:rsidRPr="00B45294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52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45294" w:rsidRPr="00B45294" w:rsidRDefault="00B45294" w:rsidP="00B452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529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sectPr w:rsidR="00B45294" w:rsidRPr="00B45294" w:rsidSect="00334D36">
      <w:pgSz w:w="16838" w:h="11906" w:orient="landscape"/>
      <w:pgMar w:top="568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103"/>
    <w:multiLevelType w:val="multilevel"/>
    <w:tmpl w:val="139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73F0"/>
    <w:multiLevelType w:val="multilevel"/>
    <w:tmpl w:val="38FA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7415D"/>
    <w:multiLevelType w:val="multilevel"/>
    <w:tmpl w:val="9D4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131"/>
    <w:multiLevelType w:val="multilevel"/>
    <w:tmpl w:val="346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A2B1A"/>
    <w:multiLevelType w:val="multilevel"/>
    <w:tmpl w:val="856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65AE7"/>
    <w:multiLevelType w:val="multilevel"/>
    <w:tmpl w:val="2BC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812F0"/>
    <w:multiLevelType w:val="multilevel"/>
    <w:tmpl w:val="D3F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294"/>
    <w:rsid w:val="000061AB"/>
    <w:rsid w:val="000E71F7"/>
    <w:rsid w:val="00206139"/>
    <w:rsid w:val="002254F0"/>
    <w:rsid w:val="002744B3"/>
    <w:rsid w:val="0029354D"/>
    <w:rsid w:val="00334D36"/>
    <w:rsid w:val="004A43A2"/>
    <w:rsid w:val="004F417A"/>
    <w:rsid w:val="006456AE"/>
    <w:rsid w:val="00682238"/>
    <w:rsid w:val="00775095"/>
    <w:rsid w:val="0097564E"/>
    <w:rsid w:val="0098483B"/>
    <w:rsid w:val="009F5030"/>
    <w:rsid w:val="00B45294"/>
    <w:rsid w:val="00CA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52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2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бадил</dc:creator>
  <cp:lastModifiedBy>Admin</cp:lastModifiedBy>
  <cp:revision>4</cp:revision>
  <dcterms:created xsi:type="dcterms:W3CDTF">2017-08-17T07:14:00Z</dcterms:created>
  <dcterms:modified xsi:type="dcterms:W3CDTF">2017-09-23T14:30:00Z</dcterms:modified>
</cp:coreProperties>
</file>